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FF" w:rsidRDefault="00BC50FF" w:rsidP="00BC50FF">
      <w:pPr>
        <w:jc w:val="center"/>
      </w:pPr>
      <w:r>
        <w:t>Правила внутреннего распорядка для учащихся МБОУ СОШ № 2 города Кирова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устанавливают нормы поведения учеников в здании и на территории школы. Цель правил: 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center"/>
      </w:pPr>
      <w:r>
        <w:t>ОБЩИЕ ПРАВИЛА ПОВЕДЕНИЯ: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1. Правила внутреннего распорядка для учащихся основываются: на соблюдении законов Российской Федерации, распоряжениях вышестоящих органов управления образованием, положениях Устава Школы, нормах взаимоуважения в ученическом коллективе.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2. За нарушение настоящих Правил к учащимся могут быть применены различные меры дисциплинарного взыскания: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объявление выговора, в том числе и с занесением в личное дело учащегося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возмещение материального ущерба за счет средств родителей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вызов учащегося и его родителей на педсовет, административное совещание, условное исключение. В случае нарушения законов Российской Федерации учащиеся и их родители могут быть привлечены к административной и уголовной ответственности.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3. В школу нельзя приносить, передавать и применять с любой целью оружие, взрывчатые, огнеопасные вещества, спиртные напитки, наркотики, табачные изделия, а также токсичные вещества и яды.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4. Распитие спиртных напитков и курение в здании и на территории школы запрещены.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lastRenderedPageBreak/>
        <w:t xml:space="preserve"> 5. Уход учащегося из школы до окончания учебных занятий осуществляется только с разрешения классного руководителя или дежурного администратора.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6. Учащийся школы в общении с учителями, старшими, родителями, другими учащимися должен быть вежливым. Школьники уступают дорогу взрослым, старшие школьники – младшим, мальчики – девочкам. В школе и вне школы учащиеся ведут себя везде и всюду так, чтобы не уронить свою честь и достоинство, не запятнать доброе имя школы.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7. Учащиеся берегут имущество школы, аккуратно относятся как к своему, так и чужому имуществу. Запрещается без спроса брать чужие вещи. В случае порчи школьного имущества ученик обязан возместить убытки.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center"/>
      </w:pPr>
      <w:r>
        <w:t>ПРАВИЛА ПОВЕДЕНИЯ НА УРОКАХ: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8. Учащийся приходит в школу не позднее, чем за 10-15 минут до начала уроков. Одежда учащегося должна быть чистой, опрятной. С 1 по 4 класс ношение формы обязательно. Юношам запрещается приходить в школу в шортах, майках. Девушкам запрещается приходить в школу в коротких юбках и кофтах, а также в платьях с глубоким вырезом. Войдя в школу, учащиеся снимают верхнюю одежду и надевают сменную обувь.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9. Учащиеся входят в класс со звонком. Опаздывать на урок без уважительной причины не разрешается.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10. 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учителя, учащиеся подобным образом приветствуют любого взрослого, вошедшего в класс во время занятий.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11. 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12. Выходить из класса на уроке без разрешения учителя запрещается. В случае крайней необходимости учащийся должен поднять руку и попросить разрешения учителя.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lastRenderedPageBreak/>
        <w:t xml:space="preserve"> 13. Если учащийся хочет задать вопрос учителю или ответить на вопрос учителя, он поднимает руку.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14. Звонок об окончании урока дается для учителя. Только когда учитель объявит об окончании занятий, учащийся вправе покинуть класс.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15. Учащемуся необходимо знать и соблюдать правила техники безопасности на уроках и после уроков.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16. Учащиеся должны аккуратно вести дневник и подавать его при первом требовании учителя.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17 Ученик приходит на урок с выполненным домашним заданием. В случае невыполнения задания он сообщает об этом учителю до начала урока, что позволяет ему не получать неудовлетворительную оценку. Необходимо помнить, что злоупотреблять этим нельзя!</w:t>
      </w:r>
    </w:p>
    <w:p w:rsidR="00BC50FF" w:rsidRDefault="00BC50FF" w:rsidP="00BC50FF">
      <w:pPr>
        <w:jc w:val="both"/>
      </w:pPr>
      <w:r>
        <w:t xml:space="preserve"> При выполнении письменных работ (контрольных, самостоятельных, проверочных и т.д.) ученик следует требованиям учителя: пишет в нужной тетради, оформляет задание в соответствии с указаниями, сдает работу вовремя.</w:t>
      </w:r>
    </w:p>
    <w:p w:rsidR="00BC50FF" w:rsidRDefault="00BC50FF" w:rsidP="00BC50FF">
      <w:pPr>
        <w:jc w:val="both"/>
      </w:pPr>
      <w:r>
        <w:t xml:space="preserve"> Во время проведения практических, лабораторных работ, демонстрационных экспериментов, а также на уроках физкультуры, информатики, декоративного и прикладного искусства следует соблюдать правила техники безопасности.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18. Домашнее задание необходимо записывать в дневник или в рабочую тетрадь. Нельзя уйти с урока, не выяснив, что задано на дом!</w:t>
      </w:r>
    </w:p>
    <w:p w:rsidR="00BC50FF" w:rsidRDefault="00BC50FF" w:rsidP="00BC50FF">
      <w:pPr>
        <w:jc w:val="both"/>
      </w:pPr>
      <w:r>
        <w:t xml:space="preserve"> В течение всего урока, до и после ученик демонстрирует образец воспитанности, корректного, доброжелательного, уважительного отношения к учителю и товарищам по классу.</w:t>
      </w:r>
    </w:p>
    <w:p w:rsidR="00BC50FF" w:rsidRDefault="00BC50FF" w:rsidP="00BC50FF">
      <w:pPr>
        <w:jc w:val="both"/>
      </w:pPr>
      <w:r>
        <w:t xml:space="preserve"> Выполнение данных правил приближает ученика к получению качественного образования и сохраняет здоровье.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center"/>
      </w:pPr>
    </w:p>
    <w:p w:rsidR="00BC50FF" w:rsidRDefault="00BC50FF" w:rsidP="00BC50FF">
      <w:pPr>
        <w:jc w:val="center"/>
      </w:pPr>
    </w:p>
    <w:p w:rsidR="00BC50FF" w:rsidRDefault="00BC50FF" w:rsidP="00BC50FF">
      <w:pPr>
        <w:jc w:val="center"/>
      </w:pPr>
    </w:p>
    <w:p w:rsidR="00BC50FF" w:rsidRDefault="00BC50FF" w:rsidP="00BC50FF">
      <w:pPr>
        <w:jc w:val="center"/>
      </w:pPr>
    </w:p>
    <w:p w:rsidR="00BC50FF" w:rsidRDefault="00BC50FF" w:rsidP="00BC50FF">
      <w:pPr>
        <w:jc w:val="center"/>
      </w:pPr>
      <w:r>
        <w:t>ПРАВИЛА ПОВЕДЕНИЯ ВО ВРЕМЯ ПЕРЕМЕН: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19. Во время перемен учащийся обязан: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навести чистоту и порядок на своем рабочем месте, выйти из класса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подчиняться требованиям дежурных учителей и работников школы, дежурному классу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дежурные по классу помогают учителю подготовить кабинет к следующему уроку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20. Во время перемен учащимся запрещается: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бегать по лестницам и этажам; сидеть на полу, на подоконниках и батареях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толкать друг друга, бросаться предметами и применять физическую силу, применять запугивание и вымогательство для выяснения отношений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употреблять непристойные выражения, жесты, шуметь, мешать отдыхать другим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21. Учащиеся, находясь в столовой, соблюдают следующие правила: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подчиняются требованиям педагогов и работников столовой, дежурного класса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соблюдают очередь при получении завтраков и обедов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убирают свой стол после принятия пищи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запрещается вход в столовую в верхней одежде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запрещается вынос еды и напитков из столовой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center"/>
      </w:pPr>
      <w:r>
        <w:t>ЗАКЛЮЧИТЕЛЬНЫЕ ПОЛОЖЕНИЯ: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22. 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Если учащийся опоздал на урок по уважительной причине, ему следует постучаться, извиниться, изложить по просьбе учителя причину опоздания; молча, не мешая ходу урока, сесть за парту и включиться в работу.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Родители учащегося обязаны: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объяснять учащимся нижеследующие Правила внутреннего распорядка жизни Школы №2 , направленные на сохранение здания и имущества и требовать их </w:t>
      </w:r>
      <w:proofErr w:type="spellStart"/>
      <w:r>
        <w:t>выполнени</w:t>
      </w:r>
      <w:proofErr w:type="spellEnd"/>
      <w:r>
        <w:t>: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иметь сменную обувь;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не портить школьное имущество;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бережно относиться к школьной мебели, техническим средствам обучения и оборудованию Школы №2;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соблюдать чистоту и порядок в стенах Школы №2; 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бережно относиться к зданию Школы №2;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компенсировать ущерб, причиненный учащимися зданию и имуществу Школы №2 , в полном объеме;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  <w:r>
        <w:t xml:space="preserve"> • проявлять инициативу, направленную на сохранение чистоты и порядка в Школы №2 и на прилегающей к ней территории.</w:t>
      </w:r>
    </w:p>
    <w:p w:rsidR="00BC50FF" w:rsidRDefault="00BC50FF" w:rsidP="00BC50FF">
      <w:pPr>
        <w:jc w:val="both"/>
      </w:pPr>
    </w:p>
    <w:p w:rsidR="00BC50FF" w:rsidRDefault="00BC50FF" w:rsidP="00BC50FF">
      <w:pPr>
        <w:jc w:val="both"/>
      </w:pPr>
    </w:p>
    <w:p w:rsidR="00F57C65" w:rsidRDefault="00F57C65"/>
    <w:sectPr w:rsidR="00F57C65" w:rsidSect="00E1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FF"/>
    <w:rsid w:val="00BC50FF"/>
    <w:rsid w:val="00F5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5809</Characters>
  <Application>Microsoft Office Word</Application>
  <DocSecurity>0</DocSecurity>
  <Lines>48</Lines>
  <Paragraphs>13</Paragraphs>
  <ScaleCrop>false</ScaleCrop>
  <Company>vsaa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2014-11-26T11:45:00Z</dcterms:created>
  <dcterms:modified xsi:type="dcterms:W3CDTF">2014-11-26T11:46:00Z</dcterms:modified>
</cp:coreProperties>
</file>